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According to the Article 55 paragraph 1 of the Act for the Organization and Operation of the State Administration ("Official Gazette" br.58/00, 44/02, 82/08, 167/10 and 51/11), Article 49 of the Law on students  standard ("Official Gazette of the Republic of Macedonia" no. 15/13, 30/13 and 120/13) and Article 1 of the Rulebook on awarding scholarship for foreign students from nationalities which are of interest to the Republic of Macedonia  ("Official Gazette" br.78/13),  the Ministry of Education and Science of The Republic of Macedonia announces this Call for Applications for students who will study at public Universities in the Republic of Macedonia, where the teaching language is Macedonian. </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 </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The scholarships are available to outstanding students,</w:t>
      </w:r>
      <w:r w:rsidRPr="006C5DA5">
        <w:rPr>
          <w:rFonts w:ascii="Arial" w:eastAsia="Times New Roman" w:hAnsi="Arial" w:cs="Arial"/>
          <w:color w:val="000000"/>
          <w:sz w:val="18"/>
        </w:rPr>
        <w:t> </w:t>
      </w:r>
      <w:r w:rsidRPr="006C5DA5">
        <w:rPr>
          <w:rFonts w:ascii="Arial" w:eastAsia="Times New Roman" w:hAnsi="Arial" w:cs="Arial"/>
          <w:b/>
          <w:bCs/>
          <w:color w:val="000000"/>
          <w:sz w:val="18"/>
        </w:rPr>
        <w:t>not older than 28 years,</w:t>
      </w:r>
      <w:r w:rsidRPr="006C5DA5">
        <w:rPr>
          <w:rFonts w:ascii="Arial" w:eastAsia="Times New Roman" w:hAnsi="Arial" w:cs="Arial"/>
          <w:color w:val="000000"/>
          <w:sz w:val="18"/>
        </w:rPr>
        <w:t> </w:t>
      </w:r>
      <w:r w:rsidRPr="006C5DA5">
        <w:rPr>
          <w:rFonts w:ascii="Arial" w:eastAsia="Times New Roman" w:hAnsi="Arial" w:cs="Arial"/>
          <w:color w:val="000000"/>
          <w:sz w:val="18"/>
          <w:szCs w:val="18"/>
        </w:rPr>
        <w:t>from</w:t>
      </w:r>
      <w:r w:rsidRPr="006C5DA5">
        <w:rPr>
          <w:rFonts w:ascii="Arial" w:eastAsia="Times New Roman" w:hAnsi="Arial" w:cs="Arial"/>
          <w:color w:val="000000"/>
          <w:sz w:val="18"/>
        </w:rPr>
        <w:t> </w:t>
      </w:r>
      <w:r w:rsidRPr="006C5DA5">
        <w:rPr>
          <w:rFonts w:ascii="Arial" w:eastAsia="Times New Roman" w:hAnsi="Arial" w:cs="Arial"/>
          <w:b/>
          <w:bCs/>
          <w:color w:val="000000"/>
          <w:sz w:val="18"/>
        </w:rPr>
        <w:t>Algeria, Angola, Armenia</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Azerbaijan</w:t>
      </w:r>
      <w:r w:rsidRPr="006C5DA5">
        <w:rPr>
          <w:rFonts w:ascii="Arial" w:eastAsia="Times New Roman" w:hAnsi="Arial" w:cs="Arial"/>
          <w:color w:val="000000"/>
          <w:sz w:val="18"/>
          <w:szCs w:val="18"/>
        </w:rPr>
        <w:t>,</w:t>
      </w:r>
      <w:r w:rsidRPr="006C5DA5">
        <w:rPr>
          <w:rFonts w:ascii="Arial" w:eastAsia="Times New Roman" w:hAnsi="Arial" w:cs="Arial"/>
          <w:b/>
          <w:bCs/>
          <w:color w:val="000000"/>
          <w:sz w:val="18"/>
        </w:rPr>
        <w:t>Belarus</w:t>
      </w:r>
      <w:r w:rsidRPr="006C5DA5">
        <w:rPr>
          <w:rFonts w:ascii="Arial" w:eastAsia="Times New Roman" w:hAnsi="Arial" w:cs="Arial"/>
          <w:color w:val="000000"/>
          <w:sz w:val="18"/>
          <w:szCs w:val="18"/>
        </w:rPr>
        <w:t>, </w:t>
      </w:r>
      <w:r w:rsidRPr="006C5DA5">
        <w:rPr>
          <w:rFonts w:ascii="Arial" w:eastAsia="Times New Roman" w:hAnsi="Arial" w:cs="Arial"/>
          <w:color w:val="000000"/>
          <w:sz w:val="18"/>
        </w:rPr>
        <w:t> </w:t>
      </w:r>
      <w:r w:rsidRPr="006C5DA5">
        <w:rPr>
          <w:rFonts w:ascii="Arial" w:eastAsia="Times New Roman" w:hAnsi="Arial" w:cs="Arial"/>
          <w:b/>
          <w:bCs/>
          <w:color w:val="000000"/>
          <w:sz w:val="18"/>
        </w:rPr>
        <w:t>5 scholarships for Brazil, Cambodia</w:t>
      </w:r>
      <w:r w:rsidRPr="006C5DA5">
        <w:rPr>
          <w:rFonts w:ascii="Arial" w:eastAsia="Times New Roman" w:hAnsi="Arial" w:cs="Arial"/>
          <w:color w:val="000000"/>
          <w:sz w:val="18"/>
          <w:szCs w:val="18"/>
        </w:rPr>
        <w:t>, </w:t>
      </w:r>
      <w:r w:rsidRPr="006C5DA5">
        <w:rPr>
          <w:rFonts w:ascii="Arial" w:eastAsia="Times New Roman" w:hAnsi="Arial" w:cs="Arial"/>
          <w:color w:val="000000"/>
          <w:sz w:val="18"/>
        </w:rPr>
        <w:t> </w:t>
      </w:r>
      <w:r w:rsidRPr="006C5DA5">
        <w:rPr>
          <w:rFonts w:ascii="Arial" w:eastAsia="Times New Roman" w:hAnsi="Arial" w:cs="Arial"/>
          <w:b/>
          <w:bCs/>
          <w:color w:val="000000"/>
          <w:sz w:val="18"/>
        </w:rPr>
        <w:t>Cameron</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People’s Republic of China</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Chad, Croatia, Cyprus, Czech Republic</w:t>
      </w:r>
      <w:r w:rsidRPr="006C5DA5">
        <w:rPr>
          <w:rFonts w:ascii="Arial" w:eastAsia="Times New Roman" w:hAnsi="Arial" w:cs="Arial"/>
          <w:color w:val="000000"/>
          <w:sz w:val="18"/>
          <w:szCs w:val="18"/>
        </w:rPr>
        <w:t>,</w:t>
      </w:r>
      <w:r w:rsidRPr="006C5DA5">
        <w:rPr>
          <w:rFonts w:ascii="Arial" w:eastAsia="Times New Roman" w:hAnsi="Arial" w:cs="Arial"/>
          <w:b/>
          <w:bCs/>
          <w:color w:val="000000"/>
          <w:sz w:val="18"/>
        </w:rPr>
        <w:t>Denmark</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Egypt</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Estonia, Ethiopia, Finland, Fiji, Gabon, Georgia</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Ghana</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Greece, 10 scholarships for Hungary, Indonesia, Israel, India</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Iraq, Laos, Latvia</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Lebanon, Libya, Japan, Jordan, Kazakhstan, Kuwait, Lithuania</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Malaysia, Mali, Mexico, Moldova</w:t>
      </w:r>
      <w:r w:rsidRPr="006C5DA5">
        <w:rPr>
          <w:rFonts w:ascii="Arial" w:eastAsia="Times New Roman" w:hAnsi="Arial" w:cs="Arial"/>
          <w:color w:val="000000"/>
          <w:sz w:val="18"/>
          <w:szCs w:val="18"/>
        </w:rPr>
        <w:t>,</w:t>
      </w:r>
      <w:r w:rsidRPr="006C5DA5">
        <w:rPr>
          <w:rFonts w:ascii="Arial" w:eastAsia="Times New Roman" w:hAnsi="Arial" w:cs="Arial"/>
          <w:b/>
          <w:bCs/>
          <w:color w:val="000000"/>
          <w:sz w:val="18"/>
        </w:rPr>
        <w:t>Mongolia</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Morocco</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Norway, Oman, Pakistan, Philippines, Poland, Portugal, Qatar</w:t>
      </w:r>
      <w:r w:rsidRPr="006C5DA5">
        <w:rPr>
          <w:rFonts w:ascii="Arial" w:eastAsia="Times New Roman" w:hAnsi="Arial" w:cs="Arial"/>
          <w:color w:val="000000"/>
          <w:sz w:val="18"/>
        </w:rPr>
        <w:t> </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Romania</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Russian Federation</w:t>
      </w:r>
      <w:r w:rsidRPr="006C5DA5">
        <w:rPr>
          <w:rFonts w:ascii="Arial" w:eastAsia="Times New Roman" w:hAnsi="Arial" w:cs="Arial"/>
          <w:color w:val="000000"/>
          <w:sz w:val="18"/>
          <w:szCs w:val="18"/>
        </w:rPr>
        <w:t>,</w:t>
      </w:r>
      <w:r w:rsidRPr="006C5DA5">
        <w:rPr>
          <w:rFonts w:ascii="Arial" w:eastAsia="Times New Roman" w:hAnsi="Arial" w:cs="Arial"/>
          <w:b/>
          <w:bCs/>
          <w:color w:val="000000"/>
          <w:sz w:val="18"/>
        </w:rPr>
        <w:t>Saudi Arabia, Spain, Sri Lanka, Sweden, Slovakia</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Syria</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Republic of Sudan, United Republic of Tanzania</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Thailand, Tunisia</w:t>
      </w:r>
      <w:r w:rsidRPr="006C5DA5">
        <w:rPr>
          <w:rFonts w:ascii="Arial" w:eastAsia="Times New Roman" w:hAnsi="Arial" w:cs="Arial"/>
          <w:color w:val="000000"/>
          <w:sz w:val="18"/>
          <w:szCs w:val="18"/>
        </w:rPr>
        <w:t>,</w:t>
      </w:r>
      <w:r w:rsidRPr="006C5DA5">
        <w:rPr>
          <w:rFonts w:ascii="Arial" w:eastAsia="Times New Roman" w:hAnsi="Arial" w:cs="Arial"/>
          <w:color w:val="000000"/>
          <w:sz w:val="18"/>
        </w:rPr>
        <w:t> </w:t>
      </w:r>
      <w:r w:rsidRPr="006C5DA5">
        <w:rPr>
          <w:rFonts w:ascii="Arial" w:eastAsia="Times New Roman" w:hAnsi="Arial" w:cs="Arial"/>
          <w:b/>
          <w:bCs/>
          <w:color w:val="000000"/>
          <w:sz w:val="18"/>
        </w:rPr>
        <w:t>Tajikistan, Turkmenistan, Ukraine</w:t>
      </w:r>
      <w:r w:rsidRPr="006C5DA5">
        <w:rPr>
          <w:rFonts w:ascii="Arial" w:eastAsia="Times New Roman" w:hAnsi="Arial" w:cs="Arial"/>
          <w:color w:val="000000"/>
          <w:sz w:val="18"/>
          <w:szCs w:val="18"/>
        </w:rPr>
        <w:t>, </w:t>
      </w:r>
      <w:r w:rsidRPr="006C5DA5">
        <w:rPr>
          <w:rFonts w:ascii="Arial" w:eastAsia="Times New Roman" w:hAnsi="Arial" w:cs="Arial"/>
          <w:color w:val="000000"/>
          <w:sz w:val="18"/>
        </w:rPr>
        <w:t> </w:t>
      </w:r>
      <w:r w:rsidRPr="006C5DA5">
        <w:rPr>
          <w:rFonts w:ascii="Arial" w:eastAsia="Times New Roman" w:hAnsi="Arial" w:cs="Arial"/>
          <w:b/>
          <w:bCs/>
          <w:color w:val="000000"/>
          <w:sz w:val="18"/>
        </w:rPr>
        <w:t>United Arab Emirates, United States of America, Uzbekistan, Nigeria</w:t>
      </w:r>
      <w:r w:rsidRPr="006C5DA5">
        <w:rPr>
          <w:rFonts w:ascii="Arial" w:eastAsia="Times New Roman" w:hAnsi="Arial" w:cs="Arial"/>
          <w:color w:val="000000"/>
          <w:sz w:val="18"/>
        </w:rPr>
        <w:t> </w:t>
      </w:r>
      <w:r w:rsidRPr="006C5DA5">
        <w:rPr>
          <w:rFonts w:ascii="Arial" w:eastAsia="Times New Roman" w:hAnsi="Arial" w:cs="Arial"/>
          <w:color w:val="000000"/>
          <w:sz w:val="18"/>
          <w:szCs w:val="18"/>
        </w:rPr>
        <w:t>and</w:t>
      </w:r>
      <w:r w:rsidRPr="006C5DA5">
        <w:rPr>
          <w:rFonts w:ascii="Arial" w:eastAsia="Times New Roman" w:hAnsi="Arial" w:cs="Arial"/>
          <w:color w:val="000000"/>
          <w:sz w:val="18"/>
        </w:rPr>
        <w:t> </w:t>
      </w:r>
      <w:r w:rsidRPr="006C5DA5">
        <w:rPr>
          <w:rFonts w:ascii="Arial" w:eastAsia="Times New Roman" w:hAnsi="Arial" w:cs="Arial"/>
          <w:b/>
          <w:bCs/>
          <w:color w:val="000000"/>
          <w:sz w:val="18"/>
        </w:rPr>
        <w:t>Vietnam.</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 </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As eligible for the scholarship shall be considered candidates who:</w:t>
      </w:r>
    </w:p>
    <w:p w:rsidR="006C5DA5" w:rsidRPr="006C5DA5" w:rsidRDefault="006C5DA5" w:rsidP="006C5DA5">
      <w:pPr>
        <w:shd w:val="clear" w:color="auto" w:fill="FFFFFF"/>
        <w:spacing w:after="240" w:line="252" w:lineRule="atLeast"/>
        <w:ind w:left="945"/>
        <w:rPr>
          <w:rFonts w:ascii="Arial" w:eastAsia="Times New Roman" w:hAnsi="Arial" w:cs="Arial"/>
          <w:color w:val="000000"/>
          <w:sz w:val="18"/>
          <w:szCs w:val="18"/>
        </w:rPr>
      </w:pPr>
      <w:r w:rsidRPr="006C5DA5">
        <w:rPr>
          <w:rFonts w:ascii="Arial" w:eastAsia="Times New Roman" w:hAnsi="Arial" w:cs="Arial"/>
          <w:color w:val="000000"/>
          <w:sz w:val="18"/>
          <w:szCs w:val="18"/>
        </w:rPr>
        <w:t>1.    Are currently enrolled in the final 4</w:t>
      </w:r>
      <w:r w:rsidRPr="006C5DA5">
        <w:rPr>
          <w:rFonts w:ascii="Arial" w:eastAsia="Times New Roman" w:hAnsi="Arial" w:cs="Arial"/>
          <w:color w:val="000000"/>
          <w:sz w:val="18"/>
          <w:szCs w:val="18"/>
          <w:vertAlign w:val="superscript"/>
        </w:rPr>
        <w:t>th</w:t>
      </w:r>
      <w:r w:rsidRPr="006C5DA5">
        <w:rPr>
          <w:rFonts w:ascii="Arial" w:eastAsia="Times New Roman" w:hAnsi="Arial" w:cs="Arial"/>
          <w:color w:val="000000"/>
          <w:sz w:val="18"/>
        </w:rPr>
        <w:t> </w:t>
      </w:r>
      <w:r w:rsidRPr="006C5DA5">
        <w:rPr>
          <w:rFonts w:ascii="Arial" w:eastAsia="Times New Roman" w:hAnsi="Arial" w:cs="Arial"/>
          <w:color w:val="000000"/>
          <w:sz w:val="18"/>
          <w:szCs w:val="18"/>
        </w:rPr>
        <w:t>year of secondary education or who possesa 4-year secondary education (high school) degree; </w:t>
      </w:r>
    </w:p>
    <w:p w:rsidR="006C5DA5" w:rsidRPr="006C5DA5" w:rsidRDefault="006C5DA5" w:rsidP="006C5DA5">
      <w:pPr>
        <w:shd w:val="clear" w:color="auto" w:fill="FFFFFF"/>
        <w:spacing w:after="240" w:line="252" w:lineRule="atLeast"/>
        <w:ind w:left="945"/>
        <w:rPr>
          <w:rFonts w:ascii="Arial" w:eastAsia="Times New Roman" w:hAnsi="Arial" w:cs="Arial"/>
          <w:color w:val="000000"/>
          <w:sz w:val="18"/>
          <w:szCs w:val="18"/>
        </w:rPr>
      </w:pPr>
      <w:r w:rsidRPr="006C5DA5">
        <w:rPr>
          <w:rFonts w:ascii="Arial" w:eastAsia="Times New Roman" w:hAnsi="Arial" w:cs="Arial"/>
          <w:color w:val="000000"/>
          <w:sz w:val="18"/>
          <w:szCs w:val="18"/>
        </w:rPr>
        <w:t>2.    Have a return airplane ticket from/to the applicant’s home country;</w:t>
      </w:r>
    </w:p>
    <w:p w:rsidR="006C5DA5" w:rsidRPr="006C5DA5" w:rsidRDefault="006C5DA5" w:rsidP="006C5DA5">
      <w:pPr>
        <w:shd w:val="clear" w:color="auto" w:fill="FFFFFF"/>
        <w:spacing w:after="240" w:line="252" w:lineRule="atLeast"/>
        <w:ind w:left="945"/>
        <w:rPr>
          <w:rFonts w:ascii="Arial" w:eastAsia="Times New Roman" w:hAnsi="Arial" w:cs="Arial"/>
          <w:color w:val="000000"/>
          <w:sz w:val="18"/>
          <w:szCs w:val="18"/>
        </w:rPr>
      </w:pPr>
      <w:r w:rsidRPr="006C5DA5">
        <w:rPr>
          <w:rFonts w:ascii="Arial" w:eastAsia="Times New Roman" w:hAnsi="Arial" w:cs="Arial"/>
          <w:color w:val="000000"/>
          <w:sz w:val="18"/>
          <w:szCs w:val="18"/>
        </w:rPr>
        <w:t>3.    Are not older than 30 years of age;</w:t>
      </w:r>
    </w:p>
    <w:p w:rsidR="006C5DA5" w:rsidRPr="006C5DA5" w:rsidRDefault="006C5DA5" w:rsidP="006C5DA5">
      <w:pPr>
        <w:shd w:val="clear" w:color="auto" w:fill="FFFFFF"/>
        <w:spacing w:after="240" w:line="252" w:lineRule="atLeast"/>
        <w:ind w:left="945"/>
        <w:rPr>
          <w:rFonts w:ascii="Arial" w:eastAsia="Times New Roman" w:hAnsi="Arial" w:cs="Arial"/>
          <w:color w:val="000000"/>
          <w:sz w:val="18"/>
          <w:szCs w:val="18"/>
        </w:rPr>
      </w:pPr>
      <w:r w:rsidRPr="006C5DA5">
        <w:rPr>
          <w:rFonts w:ascii="Arial" w:eastAsia="Times New Roman" w:hAnsi="Arial" w:cs="Arial"/>
          <w:color w:val="000000"/>
          <w:sz w:val="18"/>
          <w:szCs w:val="18"/>
        </w:rPr>
        <w:t>4.    Have a good knowledge of the English language.</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The scholarship provides for:</w:t>
      </w:r>
    </w:p>
    <w:p w:rsidR="006C5DA5" w:rsidRPr="006C5DA5" w:rsidRDefault="006C5DA5" w:rsidP="006C5DA5">
      <w:pPr>
        <w:shd w:val="clear" w:color="auto" w:fill="FFFFFF"/>
        <w:spacing w:after="240" w:line="252" w:lineRule="atLeast"/>
        <w:ind w:left="1800"/>
        <w:rPr>
          <w:rFonts w:ascii="Arial" w:eastAsia="Times New Roman" w:hAnsi="Arial" w:cs="Arial"/>
          <w:color w:val="000000"/>
          <w:sz w:val="18"/>
          <w:szCs w:val="18"/>
        </w:rPr>
      </w:pPr>
      <w:r w:rsidRPr="006C5DA5">
        <w:rPr>
          <w:rFonts w:ascii="Arial" w:eastAsia="Times New Roman" w:hAnsi="Arial" w:cs="Arial"/>
          <w:color w:val="000000"/>
          <w:sz w:val="18"/>
          <w:szCs w:val="18"/>
        </w:rPr>
        <w:t>·</w:t>
      </w:r>
      <w:proofErr w:type="gramStart"/>
      <w:r w:rsidRPr="006C5DA5">
        <w:rPr>
          <w:rFonts w:ascii="Arial" w:eastAsia="Times New Roman" w:hAnsi="Arial" w:cs="Arial"/>
          <w:color w:val="000000"/>
          <w:sz w:val="18"/>
          <w:szCs w:val="18"/>
        </w:rPr>
        <w:t>  tuition</w:t>
      </w:r>
      <w:proofErr w:type="gramEnd"/>
      <w:r w:rsidRPr="006C5DA5">
        <w:rPr>
          <w:rFonts w:ascii="Arial" w:eastAsia="Times New Roman" w:hAnsi="Arial" w:cs="Arial"/>
          <w:color w:val="000000"/>
          <w:sz w:val="18"/>
          <w:szCs w:val="18"/>
        </w:rPr>
        <w:t xml:space="preserve"> fees, in full;</w:t>
      </w:r>
    </w:p>
    <w:p w:rsidR="006C5DA5" w:rsidRPr="006C5DA5" w:rsidRDefault="006C5DA5" w:rsidP="006C5DA5">
      <w:pPr>
        <w:shd w:val="clear" w:color="auto" w:fill="FFFFFF"/>
        <w:spacing w:after="240" w:line="252" w:lineRule="atLeast"/>
        <w:ind w:left="1800"/>
        <w:rPr>
          <w:rFonts w:ascii="Arial" w:eastAsia="Times New Roman" w:hAnsi="Arial" w:cs="Arial"/>
          <w:color w:val="000000"/>
          <w:sz w:val="18"/>
          <w:szCs w:val="18"/>
        </w:rPr>
      </w:pPr>
      <w:r w:rsidRPr="006C5DA5">
        <w:rPr>
          <w:rFonts w:ascii="Arial" w:eastAsia="Times New Roman" w:hAnsi="Arial" w:cs="Arial"/>
          <w:color w:val="000000"/>
          <w:sz w:val="18"/>
          <w:szCs w:val="18"/>
        </w:rPr>
        <w:t>·</w:t>
      </w:r>
      <w:proofErr w:type="gramStart"/>
      <w:r w:rsidRPr="006C5DA5">
        <w:rPr>
          <w:rFonts w:ascii="Arial" w:eastAsia="Times New Roman" w:hAnsi="Arial" w:cs="Arial"/>
          <w:color w:val="000000"/>
          <w:sz w:val="18"/>
          <w:szCs w:val="18"/>
        </w:rPr>
        <w:t>  visa</w:t>
      </w:r>
      <w:proofErr w:type="gramEnd"/>
      <w:r w:rsidRPr="006C5DA5">
        <w:rPr>
          <w:rFonts w:ascii="Arial" w:eastAsia="Times New Roman" w:hAnsi="Arial" w:cs="Arial"/>
          <w:color w:val="000000"/>
          <w:sz w:val="18"/>
          <w:szCs w:val="18"/>
        </w:rPr>
        <w:t xml:space="preserve"> and residence permit fees</w:t>
      </w:r>
    </w:p>
    <w:p w:rsidR="006C5DA5" w:rsidRPr="006C5DA5" w:rsidRDefault="006C5DA5" w:rsidP="006C5DA5">
      <w:pPr>
        <w:shd w:val="clear" w:color="auto" w:fill="FFFFFF"/>
        <w:spacing w:after="240" w:line="252" w:lineRule="atLeast"/>
        <w:ind w:left="1800"/>
        <w:rPr>
          <w:rFonts w:ascii="Arial" w:eastAsia="Times New Roman" w:hAnsi="Arial" w:cs="Arial"/>
          <w:color w:val="000000"/>
          <w:sz w:val="18"/>
          <w:szCs w:val="18"/>
        </w:rPr>
      </w:pPr>
      <w:r w:rsidRPr="006C5DA5">
        <w:rPr>
          <w:rFonts w:ascii="Arial" w:eastAsia="Times New Roman" w:hAnsi="Arial" w:cs="Arial"/>
          <w:color w:val="000000"/>
          <w:sz w:val="18"/>
          <w:szCs w:val="18"/>
        </w:rPr>
        <w:t>·</w:t>
      </w:r>
      <w:proofErr w:type="gramStart"/>
      <w:r w:rsidRPr="006C5DA5">
        <w:rPr>
          <w:rFonts w:ascii="Arial" w:eastAsia="Times New Roman" w:hAnsi="Arial" w:cs="Arial"/>
          <w:color w:val="000000"/>
          <w:sz w:val="18"/>
          <w:szCs w:val="18"/>
        </w:rPr>
        <w:t>  return</w:t>
      </w:r>
      <w:proofErr w:type="gramEnd"/>
      <w:r w:rsidRPr="006C5DA5">
        <w:rPr>
          <w:rFonts w:ascii="Arial" w:eastAsia="Times New Roman" w:hAnsi="Arial" w:cs="Arial"/>
          <w:color w:val="000000"/>
          <w:sz w:val="18"/>
          <w:szCs w:val="18"/>
        </w:rPr>
        <w:t xml:space="preserve"> air fare from the applicant’s home country;</w:t>
      </w:r>
    </w:p>
    <w:p w:rsidR="006C5DA5" w:rsidRPr="006C5DA5" w:rsidRDefault="006C5DA5" w:rsidP="006C5DA5">
      <w:pPr>
        <w:shd w:val="clear" w:color="auto" w:fill="FFFFFF"/>
        <w:spacing w:after="240" w:line="252" w:lineRule="atLeast"/>
        <w:ind w:left="1800"/>
        <w:rPr>
          <w:rFonts w:ascii="Arial" w:eastAsia="Times New Roman" w:hAnsi="Arial" w:cs="Arial"/>
          <w:color w:val="000000"/>
          <w:sz w:val="18"/>
          <w:szCs w:val="18"/>
        </w:rPr>
      </w:pPr>
      <w:r w:rsidRPr="006C5DA5">
        <w:rPr>
          <w:rFonts w:ascii="Arial" w:eastAsia="Times New Roman" w:hAnsi="Arial" w:cs="Arial"/>
          <w:color w:val="000000"/>
          <w:sz w:val="18"/>
          <w:szCs w:val="18"/>
        </w:rPr>
        <w:t>·</w:t>
      </w:r>
      <w:proofErr w:type="gramStart"/>
      <w:r w:rsidRPr="006C5DA5">
        <w:rPr>
          <w:rFonts w:ascii="Arial" w:eastAsia="Times New Roman" w:hAnsi="Arial" w:cs="Arial"/>
          <w:color w:val="000000"/>
          <w:sz w:val="18"/>
          <w:szCs w:val="18"/>
        </w:rPr>
        <w:t>  accommodation</w:t>
      </w:r>
      <w:proofErr w:type="gramEnd"/>
      <w:r w:rsidRPr="006C5DA5">
        <w:rPr>
          <w:rFonts w:ascii="Arial" w:eastAsia="Times New Roman" w:hAnsi="Arial" w:cs="Arial"/>
          <w:color w:val="000000"/>
          <w:sz w:val="18"/>
          <w:szCs w:val="18"/>
        </w:rPr>
        <w:t xml:space="preserve"> and food (full board) in the University dorms;</w:t>
      </w:r>
    </w:p>
    <w:p w:rsidR="006C5DA5" w:rsidRPr="006C5DA5" w:rsidRDefault="006C5DA5" w:rsidP="006C5DA5">
      <w:pPr>
        <w:shd w:val="clear" w:color="auto" w:fill="FFFFFF"/>
        <w:spacing w:after="240" w:line="252" w:lineRule="atLeast"/>
        <w:ind w:left="1800"/>
        <w:rPr>
          <w:rFonts w:ascii="Arial" w:eastAsia="Times New Roman" w:hAnsi="Arial" w:cs="Arial"/>
          <w:color w:val="000000"/>
          <w:sz w:val="18"/>
          <w:szCs w:val="18"/>
        </w:rPr>
      </w:pPr>
      <w:r w:rsidRPr="006C5DA5">
        <w:rPr>
          <w:rFonts w:ascii="Arial" w:eastAsia="Times New Roman" w:hAnsi="Arial" w:cs="Arial"/>
          <w:color w:val="000000"/>
          <w:sz w:val="18"/>
          <w:szCs w:val="18"/>
        </w:rPr>
        <w:t>·</w:t>
      </w:r>
      <w:proofErr w:type="gramStart"/>
      <w:r w:rsidRPr="006C5DA5">
        <w:rPr>
          <w:rFonts w:ascii="Arial" w:eastAsia="Times New Roman" w:hAnsi="Arial" w:cs="Arial"/>
          <w:color w:val="000000"/>
          <w:sz w:val="18"/>
          <w:szCs w:val="18"/>
        </w:rPr>
        <w:t>  additional</w:t>
      </w:r>
      <w:proofErr w:type="gramEnd"/>
      <w:r w:rsidRPr="006C5DA5">
        <w:rPr>
          <w:rFonts w:ascii="Arial" w:eastAsia="Times New Roman" w:hAnsi="Arial" w:cs="Arial"/>
          <w:color w:val="000000"/>
          <w:sz w:val="18"/>
          <w:szCs w:val="18"/>
        </w:rPr>
        <w:t xml:space="preserve"> monthly allowance of 5000 MKD (approximately 120 USD);</w:t>
      </w:r>
    </w:p>
    <w:p w:rsidR="006C5DA5" w:rsidRPr="006C5DA5" w:rsidRDefault="006C5DA5" w:rsidP="006C5DA5">
      <w:pPr>
        <w:shd w:val="clear" w:color="auto" w:fill="FFFFFF"/>
        <w:spacing w:after="240" w:line="252" w:lineRule="atLeast"/>
        <w:ind w:left="1800"/>
        <w:rPr>
          <w:rFonts w:ascii="Arial" w:eastAsia="Times New Roman" w:hAnsi="Arial" w:cs="Arial"/>
          <w:color w:val="000000"/>
          <w:sz w:val="18"/>
          <w:szCs w:val="18"/>
        </w:rPr>
      </w:pPr>
      <w:r w:rsidRPr="006C5DA5">
        <w:rPr>
          <w:rFonts w:ascii="Arial" w:eastAsia="Times New Roman" w:hAnsi="Arial" w:cs="Arial"/>
          <w:color w:val="000000"/>
          <w:sz w:val="18"/>
          <w:szCs w:val="18"/>
        </w:rPr>
        <w:t>·</w:t>
      </w:r>
      <w:proofErr w:type="gramStart"/>
      <w:r w:rsidRPr="006C5DA5">
        <w:rPr>
          <w:rFonts w:ascii="Arial" w:eastAsia="Times New Roman" w:hAnsi="Arial" w:cs="Arial"/>
          <w:color w:val="000000"/>
          <w:sz w:val="18"/>
          <w:szCs w:val="18"/>
        </w:rPr>
        <w:t>  Free</w:t>
      </w:r>
      <w:proofErr w:type="gramEnd"/>
      <w:r w:rsidRPr="006C5DA5">
        <w:rPr>
          <w:rFonts w:ascii="Arial" w:eastAsia="Times New Roman" w:hAnsi="Arial" w:cs="Arial"/>
          <w:color w:val="000000"/>
          <w:sz w:val="18"/>
          <w:szCs w:val="18"/>
        </w:rPr>
        <w:t xml:space="preserve"> intensive course for learning Macedonian.</w:t>
      </w:r>
    </w:p>
    <w:p w:rsidR="006C5DA5" w:rsidRPr="006C5DA5" w:rsidRDefault="006C5DA5" w:rsidP="006C5DA5">
      <w:pPr>
        <w:shd w:val="clear" w:color="auto" w:fill="FFFFFF"/>
        <w:spacing w:after="240" w:line="252" w:lineRule="atLeast"/>
        <w:ind w:left="1440"/>
        <w:rPr>
          <w:rFonts w:ascii="Arial" w:eastAsia="Times New Roman" w:hAnsi="Arial" w:cs="Arial"/>
          <w:color w:val="000000"/>
          <w:sz w:val="18"/>
          <w:szCs w:val="18"/>
        </w:rPr>
      </w:pPr>
      <w:r w:rsidRPr="006C5DA5">
        <w:rPr>
          <w:rFonts w:ascii="Arial" w:eastAsia="Times New Roman" w:hAnsi="Arial" w:cs="Arial"/>
          <w:color w:val="000000"/>
          <w:sz w:val="18"/>
          <w:szCs w:val="18"/>
        </w:rPr>
        <w:t> </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All interested candidates should refer to</w:t>
      </w:r>
      <w:r w:rsidRPr="006C5DA5">
        <w:rPr>
          <w:rFonts w:ascii="Arial" w:eastAsia="Times New Roman" w:hAnsi="Arial" w:cs="Arial"/>
          <w:color w:val="000000"/>
          <w:sz w:val="18"/>
        </w:rPr>
        <w:t> </w:t>
      </w:r>
      <w:hyperlink r:id="rId5" w:history="1">
        <w:r w:rsidRPr="006C5DA5">
          <w:rPr>
            <w:rFonts w:ascii="Arial" w:eastAsia="Times New Roman" w:hAnsi="Arial" w:cs="Arial"/>
            <w:color w:val="0079AD"/>
            <w:sz w:val="18"/>
          </w:rPr>
          <w:t>www.stipendii.mon.gov.mk</w:t>
        </w:r>
      </w:hyperlink>
      <w:r w:rsidRPr="006C5DA5">
        <w:rPr>
          <w:rFonts w:ascii="Arial" w:eastAsia="Times New Roman" w:hAnsi="Arial" w:cs="Arial"/>
          <w:color w:val="000000"/>
          <w:sz w:val="18"/>
        </w:rPr>
        <w:t> </w:t>
      </w:r>
      <w:r w:rsidRPr="006C5DA5">
        <w:rPr>
          <w:rFonts w:ascii="Arial" w:eastAsia="Times New Roman" w:hAnsi="Arial" w:cs="Arial"/>
          <w:color w:val="000000"/>
          <w:sz w:val="18"/>
          <w:szCs w:val="18"/>
        </w:rPr>
        <w:t>and</w:t>
      </w:r>
      <w:r w:rsidRPr="006C5DA5">
        <w:rPr>
          <w:rFonts w:ascii="Arial" w:eastAsia="Times New Roman" w:hAnsi="Arial" w:cs="Arial"/>
          <w:color w:val="000000"/>
          <w:sz w:val="18"/>
        </w:rPr>
        <w:t> </w:t>
      </w:r>
      <w:hyperlink r:id="rId6" w:history="1">
        <w:r w:rsidRPr="006C5DA5">
          <w:rPr>
            <w:rFonts w:ascii="Arial" w:eastAsia="Times New Roman" w:hAnsi="Arial" w:cs="Arial"/>
            <w:color w:val="0079AD"/>
            <w:sz w:val="18"/>
          </w:rPr>
          <w:t>www.mon.gov.mk</w:t>
        </w:r>
      </w:hyperlink>
      <w:r w:rsidRPr="006C5DA5">
        <w:rPr>
          <w:rFonts w:ascii="Arial" w:eastAsia="Times New Roman" w:hAnsi="Arial" w:cs="Arial"/>
          <w:color w:val="000000"/>
          <w:sz w:val="18"/>
        </w:rPr>
        <w:t> </w:t>
      </w:r>
      <w:r w:rsidRPr="006C5DA5">
        <w:rPr>
          <w:rFonts w:ascii="Arial" w:eastAsia="Times New Roman" w:hAnsi="Arial" w:cs="Arial"/>
          <w:color w:val="000000"/>
          <w:sz w:val="18"/>
          <w:szCs w:val="18"/>
        </w:rPr>
        <w:t>for more detailed information regarding the scholarships and the process for application.</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lastRenderedPageBreak/>
        <w:t> </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b/>
          <w:bCs/>
          <w:color w:val="000000"/>
          <w:sz w:val="18"/>
        </w:rPr>
        <w:t>The final deadline for application is 01.08.2014.</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 </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Documents to be submitted</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 </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Candidates are required to provide certified copies from the following original documents:   </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 </w:t>
      </w:r>
    </w:p>
    <w:p w:rsidR="006C5DA5" w:rsidRPr="006C5DA5" w:rsidRDefault="006C5DA5" w:rsidP="006C5DA5">
      <w:pPr>
        <w:shd w:val="clear" w:color="auto" w:fill="FFFFFF"/>
        <w:spacing w:after="240" w:line="252" w:lineRule="atLeast"/>
        <w:ind w:left="840"/>
        <w:rPr>
          <w:rFonts w:ascii="Arial" w:eastAsia="Times New Roman" w:hAnsi="Arial" w:cs="Arial"/>
          <w:color w:val="000000"/>
          <w:sz w:val="18"/>
          <w:szCs w:val="18"/>
        </w:rPr>
      </w:pPr>
      <w:r w:rsidRPr="006C5DA5">
        <w:rPr>
          <w:rFonts w:ascii="Arial" w:eastAsia="Times New Roman" w:hAnsi="Arial" w:cs="Arial"/>
          <w:color w:val="000000"/>
          <w:sz w:val="18"/>
          <w:szCs w:val="18"/>
        </w:rPr>
        <w:t>·</w:t>
      </w:r>
      <w:proofErr w:type="gramStart"/>
      <w:r w:rsidRPr="006C5DA5">
        <w:rPr>
          <w:rFonts w:ascii="Arial" w:eastAsia="Times New Roman" w:hAnsi="Arial" w:cs="Arial"/>
          <w:color w:val="000000"/>
          <w:sz w:val="18"/>
          <w:szCs w:val="18"/>
        </w:rPr>
        <w:t> </w:t>
      </w:r>
      <w:r w:rsidRPr="006C5DA5">
        <w:rPr>
          <w:rFonts w:ascii="Arial" w:eastAsia="Times New Roman" w:hAnsi="Arial" w:cs="Arial"/>
          <w:color w:val="000000"/>
          <w:sz w:val="18"/>
        </w:rPr>
        <w:t> </w:t>
      </w:r>
      <w:proofErr w:type="gramEnd"/>
      <w:r w:rsidRPr="006C5DA5">
        <w:rPr>
          <w:rFonts w:ascii="Arial" w:eastAsia="Times New Roman" w:hAnsi="Arial" w:cs="Arial"/>
          <w:color w:val="000000"/>
          <w:sz w:val="18"/>
          <w:szCs w:val="18"/>
        </w:rPr>
        <w:fldChar w:fldCharType="begin"/>
      </w:r>
      <w:r w:rsidRPr="006C5DA5">
        <w:rPr>
          <w:rFonts w:ascii="Arial" w:eastAsia="Times New Roman" w:hAnsi="Arial" w:cs="Arial"/>
          <w:color w:val="000000"/>
          <w:sz w:val="18"/>
          <w:szCs w:val="18"/>
        </w:rPr>
        <w:instrText xml:space="preserve"> HYPERLINK "http://stipendii.mon.gov.mk/documents/18/c039a0d3-ae3f-4016-b27a-6021765a26ce" </w:instrText>
      </w:r>
      <w:r w:rsidRPr="006C5DA5">
        <w:rPr>
          <w:rFonts w:ascii="Arial" w:eastAsia="Times New Roman" w:hAnsi="Arial" w:cs="Arial"/>
          <w:color w:val="000000"/>
          <w:sz w:val="18"/>
          <w:szCs w:val="18"/>
        </w:rPr>
        <w:fldChar w:fldCharType="separate"/>
      </w:r>
      <w:r w:rsidRPr="006C5DA5">
        <w:rPr>
          <w:rFonts w:ascii="Arial" w:eastAsia="Times New Roman" w:hAnsi="Arial" w:cs="Arial"/>
          <w:b/>
          <w:bCs/>
          <w:color w:val="0079AD"/>
          <w:sz w:val="18"/>
        </w:rPr>
        <w:t>Application Form</w:t>
      </w:r>
      <w:r w:rsidRPr="006C5DA5">
        <w:rPr>
          <w:rFonts w:ascii="Arial" w:eastAsia="Times New Roman" w:hAnsi="Arial" w:cs="Arial"/>
          <w:color w:val="000000"/>
          <w:sz w:val="18"/>
          <w:szCs w:val="18"/>
        </w:rPr>
        <w:fldChar w:fldCharType="end"/>
      </w:r>
    </w:p>
    <w:p w:rsidR="006C5DA5" w:rsidRPr="006C5DA5" w:rsidRDefault="006C5DA5" w:rsidP="006C5DA5">
      <w:pPr>
        <w:shd w:val="clear" w:color="auto" w:fill="FFFFFF"/>
        <w:spacing w:after="240" w:line="252" w:lineRule="atLeast"/>
        <w:ind w:left="840"/>
        <w:rPr>
          <w:rFonts w:ascii="Arial" w:eastAsia="Times New Roman" w:hAnsi="Arial" w:cs="Arial"/>
          <w:color w:val="000000"/>
          <w:sz w:val="18"/>
          <w:szCs w:val="18"/>
        </w:rPr>
      </w:pPr>
      <w:r w:rsidRPr="006C5DA5">
        <w:rPr>
          <w:rFonts w:ascii="Arial" w:eastAsia="Times New Roman" w:hAnsi="Arial" w:cs="Arial"/>
          <w:color w:val="000000"/>
          <w:sz w:val="18"/>
          <w:szCs w:val="18"/>
        </w:rPr>
        <w:t>·</w:t>
      </w:r>
      <w:proofErr w:type="gramStart"/>
      <w:r w:rsidRPr="006C5DA5">
        <w:rPr>
          <w:rFonts w:ascii="Arial" w:eastAsia="Times New Roman" w:hAnsi="Arial" w:cs="Arial"/>
          <w:color w:val="000000"/>
          <w:sz w:val="18"/>
          <w:szCs w:val="18"/>
        </w:rPr>
        <w:t>  Official</w:t>
      </w:r>
      <w:proofErr w:type="gramEnd"/>
      <w:r w:rsidRPr="006C5DA5">
        <w:rPr>
          <w:rFonts w:ascii="Arial" w:eastAsia="Times New Roman" w:hAnsi="Arial" w:cs="Arial"/>
          <w:color w:val="000000"/>
          <w:sz w:val="18"/>
          <w:szCs w:val="18"/>
        </w:rPr>
        <w:t xml:space="preserve"> high school diploma or certificate (where available);</w:t>
      </w:r>
    </w:p>
    <w:p w:rsidR="006C5DA5" w:rsidRPr="006C5DA5" w:rsidRDefault="006C5DA5" w:rsidP="006C5DA5">
      <w:pPr>
        <w:shd w:val="clear" w:color="auto" w:fill="FFFFFF"/>
        <w:spacing w:after="240" w:line="252" w:lineRule="atLeast"/>
        <w:ind w:left="840"/>
        <w:rPr>
          <w:rFonts w:ascii="Arial" w:eastAsia="Times New Roman" w:hAnsi="Arial" w:cs="Arial"/>
          <w:color w:val="000000"/>
          <w:sz w:val="18"/>
          <w:szCs w:val="18"/>
        </w:rPr>
      </w:pPr>
      <w:r w:rsidRPr="006C5DA5">
        <w:rPr>
          <w:rFonts w:ascii="Arial" w:eastAsia="Times New Roman" w:hAnsi="Arial" w:cs="Arial"/>
          <w:color w:val="000000"/>
          <w:sz w:val="18"/>
          <w:szCs w:val="18"/>
        </w:rPr>
        <w:t>·</w:t>
      </w:r>
      <w:proofErr w:type="gramStart"/>
      <w:r w:rsidRPr="006C5DA5">
        <w:rPr>
          <w:rFonts w:ascii="Arial" w:eastAsia="Times New Roman" w:hAnsi="Arial" w:cs="Arial"/>
          <w:color w:val="000000"/>
          <w:sz w:val="18"/>
          <w:szCs w:val="18"/>
        </w:rPr>
        <w:t>  Official</w:t>
      </w:r>
      <w:proofErr w:type="gramEnd"/>
      <w:r w:rsidRPr="006C5DA5">
        <w:rPr>
          <w:rFonts w:ascii="Arial" w:eastAsia="Times New Roman" w:hAnsi="Arial" w:cs="Arial"/>
          <w:color w:val="000000"/>
          <w:sz w:val="18"/>
          <w:szCs w:val="18"/>
        </w:rPr>
        <w:t xml:space="preserve"> transcripts;</w:t>
      </w:r>
    </w:p>
    <w:p w:rsidR="006C5DA5" w:rsidRPr="006C5DA5" w:rsidRDefault="006C5DA5" w:rsidP="006C5DA5">
      <w:pPr>
        <w:shd w:val="clear" w:color="auto" w:fill="FFFFFF"/>
        <w:spacing w:after="240" w:line="252" w:lineRule="atLeast"/>
        <w:ind w:left="840"/>
        <w:rPr>
          <w:rFonts w:ascii="Arial" w:eastAsia="Times New Roman" w:hAnsi="Arial" w:cs="Arial"/>
          <w:color w:val="000000"/>
          <w:sz w:val="18"/>
          <w:szCs w:val="18"/>
        </w:rPr>
      </w:pPr>
      <w:r w:rsidRPr="006C5DA5">
        <w:rPr>
          <w:rFonts w:ascii="Arial" w:eastAsia="Times New Roman" w:hAnsi="Arial" w:cs="Arial"/>
          <w:color w:val="000000"/>
          <w:sz w:val="18"/>
          <w:szCs w:val="18"/>
        </w:rPr>
        <w:t>·</w:t>
      </w:r>
      <w:proofErr w:type="gramStart"/>
      <w:r w:rsidRPr="006C5DA5">
        <w:rPr>
          <w:rFonts w:ascii="Arial" w:eastAsia="Times New Roman" w:hAnsi="Arial" w:cs="Arial"/>
          <w:color w:val="000000"/>
          <w:sz w:val="18"/>
          <w:szCs w:val="18"/>
        </w:rPr>
        <w:t>  Proof</w:t>
      </w:r>
      <w:proofErr w:type="gramEnd"/>
      <w:r w:rsidRPr="006C5DA5">
        <w:rPr>
          <w:rFonts w:ascii="Arial" w:eastAsia="Times New Roman" w:hAnsi="Arial" w:cs="Arial"/>
          <w:color w:val="000000"/>
          <w:sz w:val="18"/>
          <w:szCs w:val="18"/>
        </w:rPr>
        <w:t xml:space="preserve"> of English proficiency. All students whose first language is not English are required to provide evidence that their spoken and written command of the English language is appropriate.</w:t>
      </w:r>
    </w:p>
    <w:p w:rsidR="006C5DA5" w:rsidRPr="006C5DA5" w:rsidRDefault="006C5DA5" w:rsidP="006C5DA5">
      <w:pPr>
        <w:shd w:val="clear" w:color="auto" w:fill="FFFFFF"/>
        <w:spacing w:after="240" w:line="252" w:lineRule="atLeast"/>
        <w:ind w:left="840"/>
        <w:rPr>
          <w:rFonts w:ascii="Arial" w:eastAsia="Times New Roman" w:hAnsi="Arial" w:cs="Arial"/>
          <w:color w:val="000000"/>
          <w:sz w:val="18"/>
          <w:szCs w:val="18"/>
        </w:rPr>
      </w:pPr>
      <w:r w:rsidRPr="006C5DA5">
        <w:rPr>
          <w:rFonts w:ascii="Arial" w:eastAsia="Times New Roman" w:hAnsi="Arial" w:cs="Arial"/>
          <w:color w:val="000000"/>
          <w:sz w:val="18"/>
          <w:szCs w:val="18"/>
        </w:rPr>
        <w:t>·</w:t>
      </w:r>
      <w:proofErr w:type="gramStart"/>
      <w:r w:rsidRPr="006C5DA5">
        <w:rPr>
          <w:rFonts w:ascii="Arial" w:eastAsia="Times New Roman" w:hAnsi="Arial" w:cs="Arial"/>
          <w:color w:val="000000"/>
          <w:sz w:val="18"/>
          <w:szCs w:val="18"/>
        </w:rPr>
        <w:t>  Official</w:t>
      </w:r>
      <w:proofErr w:type="gramEnd"/>
      <w:r w:rsidRPr="006C5DA5">
        <w:rPr>
          <w:rFonts w:ascii="Arial" w:eastAsia="Times New Roman" w:hAnsi="Arial" w:cs="Arial"/>
          <w:color w:val="000000"/>
          <w:sz w:val="18"/>
          <w:szCs w:val="18"/>
        </w:rPr>
        <w:t xml:space="preserve"> document certifying the candidate has no criminal convictions and is not under criminal investigation at the moment of application. Candidates should note that with the exception to some countries, these are two separate documents;</w:t>
      </w:r>
    </w:p>
    <w:p w:rsidR="006C5DA5" w:rsidRPr="006C5DA5" w:rsidRDefault="006C5DA5" w:rsidP="006C5DA5">
      <w:pPr>
        <w:shd w:val="clear" w:color="auto" w:fill="FFFFFF"/>
        <w:spacing w:after="240" w:line="252" w:lineRule="atLeast"/>
        <w:ind w:left="840"/>
        <w:rPr>
          <w:rFonts w:ascii="Arial" w:eastAsia="Times New Roman" w:hAnsi="Arial" w:cs="Arial"/>
          <w:color w:val="000000"/>
          <w:sz w:val="18"/>
          <w:szCs w:val="18"/>
        </w:rPr>
      </w:pPr>
      <w:r w:rsidRPr="006C5DA5">
        <w:rPr>
          <w:rFonts w:ascii="Arial" w:eastAsia="Times New Roman" w:hAnsi="Arial" w:cs="Arial"/>
          <w:color w:val="000000"/>
          <w:sz w:val="18"/>
          <w:szCs w:val="18"/>
        </w:rPr>
        <w:t>·</w:t>
      </w:r>
      <w:proofErr w:type="gramStart"/>
      <w:r w:rsidRPr="006C5DA5">
        <w:rPr>
          <w:rFonts w:ascii="Arial" w:eastAsia="Times New Roman" w:hAnsi="Arial" w:cs="Arial"/>
          <w:color w:val="000000"/>
          <w:sz w:val="18"/>
          <w:szCs w:val="18"/>
        </w:rPr>
        <w:t>  Official</w:t>
      </w:r>
      <w:proofErr w:type="gramEnd"/>
      <w:r w:rsidRPr="006C5DA5">
        <w:rPr>
          <w:rFonts w:ascii="Arial" w:eastAsia="Times New Roman" w:hAnsi="Arial" w:cs="Arial"/>
          <w:color w:val="000000"/>
          <w:sz w:val="18"/>
          <w:szCs w:val="18"/>
        </w:rPr>
        <w:t xml:space="preserve"> general medical report, including medical tests for HIV and Hepatitis C;</w:t>
      </w:r>
    </w:p>
    <w:p w:rsidR="006C5DA5" w:rsidRPr="006C5DA5" w:rsidRDefault="006C5DA5" w:rsidP="006C5DA5">
      <w:pPr>
        <w:shd w:val="clear" w:color="auto" w:fill="FFFFFF"/>
        <w:spacing w:after="240" w:line="252" w:lineRule="atLeast"/>
        <w:ind w:left="840"/>
        <w:rPr>
          <w:rFonts w:ascii="Arial" w:eastAsia="Times New Roman" w:hAnsi="Arial" w:cs="Arial"/>
          <w:color w:val="000000"/>
          <w:sz w:val="18"/>
          <w:szCs w:val="18"/>
        </w:rPr>
      </w:pPr>
      <w:r w:rsidRPr="006C5DA5">
        <w:rPr>
          <w:rFonts w:ascii="Arial" w:eastAsia="Times New Roman" w:hAnsi="Arial" w:cs="Arial"/>
          <w:color w:val="000000"/>
          <w:sz w:val="18"/>
          <w:szCs w:val="18"/>
        </w:rPr>
        <w:t>·</w:t>
      </w:r>
      <w:proofErr w:type="gramStart"/>
      <w:r w:rsidRPr="006C5DA5">
        <w:rPr>
          <w:rFonts w:ascii="Arial" w:eastAsia="Times New Roman" w:hAnsi="Arial" w:cs="Arial"/>
          <w:color w:val="000000"/>
          <w:sz w:val="18"/>
          <w:szCs w:val="18"/>
        </w:rPr>
        <w:t>  An</w:t>
      </w:r>
      <w:proofErr w:type="gramEnd"/>
      <w:r w:rsidRPr="006C5DA5">
        <w:rPr>
          <w:rFonts w:ascii="Arial" w:eastAsia="Times New Roman" w:hAnsi="Arial" w:cs="Arial"/>
          <w:color w:val="000000"/>
          <w:sz w:val="18"/>
          <w:szCs w:val="18"/>
        </w:rPr>
        <w:t xml:space="preserve"> electronic copy of the Passport which must be valid for the next 5 calendar years;</w:t>
      </w:r>
    </w:p>
    <w:p w:rsidR="006C5DA5" w:rsidRPr="006C5DA5" w:rsidRDefault="006C5DA5" w:rsidP="006C5DA5">
      <w:pPr>
        <w:shd w:val="clear" w:color="auto" w:fill="FFFFFF"/>
        <w:spacing w:after="240" w:line="252" w:lineRule="atLeast"/>
        <w:ind w:left="840"/>
        <w:rPr>
          <w:rFonts w:ascii="Arial" w:eastAsia="Times New Roman" w:hAnsi="Arial" w:cs="Arial"/>
          <w:color w:val="000000"/>
          <w:sz w:val="18"/>
          <w:szCs w:val="18"/>
        </w:rPr>
      </w:pPr>
      <w:r w:rsidRPr="006C5DA5">
        <w:rPr>
          <w:rFonts w:ascii="Arial" w:eastAsia="Times New Roman" w:hAnsi="Arial" w:cs="Arial"/>
          <w:color w:val="000000"/>
          <w:sz w:val="18"/>
          <w:szCs w:val="18"/>
        </w:rPr>
        <w:t>·  In addition, as part of the application candidates are required to summit</w:t>
      </w:r>
      <w:r w:rsidRPr="006C5DA5">
        <w:rPr>
          <w:rFonts w:ascii="Arial" w:eastAsia="Times New Roman" w:hAnsi="Arial" w:cs="Arial"/>
          <w:color w:val="000000"/>
          <w:sz w:val="18"/>
        </w:rPr>
        <w:t> </w:t>
      </w:r>
      <w:r w:rsidRPr="006C5DA5">
        <w:rPr>
          <w:rFonts w:ascii="Arial" w:eastAsia="Times New Roman" w:hAnsi="Arial" w:cs="Arial"/>
          <w:b/>
          <w:bCs/>
          <w:color w:val="000000"/>
          <w:sz w:val="18"/>
        </w:rPr>
        <w:t>two letters of recommendation</w:t>
      </w:r>
      <w:r w:rsidRPr="006C5DA5">
        <w:rPr>
          <w:rFonts w:ascii="Arial" w:eastAsia="Times New Roman" w:hAnsi="Arial" w:cs="Arial"/>
          <w:color w:val="000000"/>
          <w:sz w:val="18"/>
        </w:rPr>
        <w:t> </w:t>
      </w:r>
      <w:r w:rsidRPr="006C5DA5">
        <w:rPr>
          <w:rFonts w:ascii="Arial" w:eastAsia="Times New Roman" w:hAnsi="Arial" w:cs="Arial"/>
          <w:color w:val="000000"/>
          <w:sz w:val="18"/>
          <w:szCs w:val="18"/>
        </w:rPr>
        <w:t>from two academic professors/teachers who are well acquainted with the candidate’s  academic abilities.</w:t>
      </w:r>
    </w:p>
    <w:p w:rsidR="006C5DA5" w:rsidRPr="006C5DA5" w:rsidRDefault="006C5DA5" w:rsidP="006C5DA5">
      <w:pPr>
        <w:shd w:val="clear" w:color="auto" w:fill="FFFFFF"/>
        <w:spacing w:after="240" w:line="252" w:lineRule="atLeast"/>
        <w:ind w:left="480"/>
        <w:rPr>
          <w:rFonts w:ascii="Arial" w:eastAsia="Times New Roman" w:hAnsi="Arial" w:cs="Arial"/>
          <w:color w:val="000000"/>
          <w:sz w:val="18"/>
          <w:szCs w:val="18"/>
        </w:rPr>
      </w:pPr>
      <w:r w:rsidRPr="006C5DA5">
        <w:rPr>
          <w:rFonts w:ascii="Arial" w:eastAsia="Times New Roman" w:hAnsi="Arial" w:cs="Arial"/>
          <w:color w:val="000000"/>
          <w:sz w:val="18"/>
          <w:szCs w:val="18"/>
        </w:rPr>
        <w:t> </w:t>
      </w:r>
    </w:p>
    <w:p w:rsidR="006C5DA5" w:rsidRPr="006C5DA5" w:rsidRDefault="006C5DA5" w:rsidP="006C5DA5">
      <w:pPr>
        <w:shd w:val="clear" w:color="auto" w:fill="FFFFFF"/>
        <w:spacing w:after="240" w:line="252" w:lineRule="atLeast"/>
        <w:ind w:left="840"/>
        <w:rPr>
          <w:rFonts w:ascii="Arial" w:eastAsia="Times New Roman" w:hAnsi="Arial" w:cs="Arial"/>
          <w:color w:val="000000"/>
          <w:sz w:val="18"/>
          <w:szCs w:val="18"/>
        </w:rPr>
      </w:pPr>
      <w:r w:rsidRPr="006C5DA5">
        <w:rPr>
          <w:rFonts w:ascii="Arial" w:eastAsia="Times New Roman" w:hAnsi="Arial" w:cs="Arial"/>
          <w:i/>
          <w:iCs/>
          <w:color w:val="000000"/>
          <w:sz w:val="18"/>
        </w:rPr>
        <w:t>All submitted documents must be in English or certified translations in English.</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 </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Candidates should submit their application together with all supporting documents to the following address:</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 </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Ministry for Education and Science of the Republic of Macedonia</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Saints Cyril and Methodius Street, No.54</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1000 Skopje </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Republic of Macedonia</w:t>
      </w:r>
    </w:p>
    <w:p w:rsidR="006C5DA5" w:rsidRPr="006C5DA5" w:rsidRDefault="006C5DA5" w:rsidP="006C5DA5">
      <w:pPr>
        <w:shd w:val="clear" w:color="auto" w:fill="FFFFFF"/>
        <w:spacing w:after="240" w:line="252" w:lineRule="atLeast"/>
        <w:ind w:left="840"/>
        <w:rPr>
          <w:rFonts w:ascii="Arial" w:eastAsia="Times New Roman" w:hAnsi="Arial" w:cs="Arial"/>
          <w:color w:val="000000"/>
          <w:sz w:val="18"/>
          <w:szCs w:val="18"/>
        </w:rPr>
      </w:pPr>
      <w:r w:rsidRPr="006C5DA5">
        <w:rPr>
          <w:rFonts w:ascii="Arial" w:eastAsia="Times New Roman" w:hAnsi="Arial" w:cs="Arial"/>
          <w:color w:val="000000"/>
          <w:sz w:val="18"/>
          <w:szCs w:val="18"/>
        </w:rPr>
        <w:lastRenderedPageBreak/>
        <w:t> </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All prospective candidates should note that in addition to sending the official copies of all required documents via post, they must also send scanned copies of the required documents to the following e-mail:</w:t>
      </w:r>
      <w:r w:rsidRPr="006C5DA5">
        <w:rPr>
          <w:rFonts w:ascii="Arial" w:eastAsia="Times New Roman" w:hAnsi="Arial" w:cs="Arial"/>
          <w:color w:val="000000"/>
          <w:sz w:val="18"/>
        </w:rPr>
        <w:t> </w:t>
      </w:r>
      <w:hyperlink r:id="rId7" w:history="1">
        <w:r w:rsidRPr="006C5DA5">
          <w:rPr>
            <w:rFonts w:ascii="Arial" w:eastAsia="Times New Roman" w:hAnsi="Arial" w:cs="Arial"/>
            <w:color w:val="0079AD"/>
            <w:sz w:val="18"/>
          </w:rPr>
          <w:t>biljana.zafirovska@mon.gov.mk</w:t>
        </w:r>
      </w:hyperlink>
      <w:r w:rsidRPr="006C5DA5">
        <w:rPr>
          <w:rFonts w:ascii="Arial" w:eastAsia="Times New Roman" w:hAnsi="Arial" w:cs="Arial"/>
          <w:color w:val="000000"/>
          <w:sz w:val="18"/>
        </w:rPr>
        <w:t> </w:t>
      </w:r>
      <w:r w:rsidRPr="006C5DA5">
        <w:rPr>
          <w:rFonts w:ascii="Arial" w:eastAsia="Times New Roman" w:hAnsi="Arial" w:cs="Arial"/>
          <w:color w:val="000000"/>
          <w:sz w:val="18"/>
          <w:szCs w:val="18"/>
        </w:rPr>
        <w:t>.</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 </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Macedonian language course</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Successful candidates will spend a semester (during the summer period) intensively studying the Macedonian language, in order to prepare themselves for a successful start of the academic year, which starts in the fall of 2014. </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 </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Additional information</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 </w:t>
      </w:r>
    </w:p>
    <w:p w:rsidR="006C5DA5" w:rsidRPr="006C5DA5" w:rsidRDefault="006C5DA5" w:rsidP="006C5DA5">
      <w:pPr>
        <w:numPr>
          <w:ilvl w:val="0"/>
          <w:numId w:val="1"/>
        </w:numPr>
        <w:shd w:val="clear" w:color="auto" w:fill="FFFFFF"/>
        <w:spacing w:after="0" w:line="252" w:lineRule="atLeast"/>
        <w:ind w:left="480" w:right="240"/>
        <w:rPr>
          <w:rFonts w:ascii="Arial" w:eastAsia="Times New Roman" w:hAnsi="Arial" w:cs="Arial"/>
          <w:color w:val="000000"/>
          <w:sz w:val="18"/>
          <w:szCs w:val="18"/>
        </w:rPr>
      </w:pPr>
      <w:r w:rsidRPr="006C5DA5">
        <w:rPr>
          <w:rFonts w:ascii="Arial" w:eastAsia="Times New Roman" w:hAnsi="Arial" w:cs="Arial"/>
          <w:color w:val="000000"/>
          <w:sz w:val="18"/>
          <w:szCs w:val="18"/>
        </w:rPr>
        <w:t>Applicants who have not completed their high school education by May 1, 2014 may receive a conditional offer for admission pending their high school diploma. Successful applicants must finalise their high school studies and submit their transcript and diploma no later than</w:t>
      </w:r>
      <w:r w:rsidRPr="006C5DA5">
        <w:rPr>
          <w:rFonts w:ascii="Arial" w:eastAsia="Times New Roman" w:hAnsi="Arial" w:cs="Arial"/>
          <w:b/>
          <w:bCs/>
          <w:color w:val="000000"/>
          <w:sz w:val="18"/>
        </w:rPr>
        <w:t>August 1, 2014</w:t>
      </w:r>
      <w:r w:rsidRPr="006C5DA5">
        <w:rPr>
          <w:rFonts w:ascii="Arial" w:eastAsia="Times New Roman" w:hAnsi="Arial" w:cs="Arial"/>
          <w:color w:val="000000"/>
          <w:sz w:val="18"/>
          <w:szCs w:val="18"/>
        </w:rPr>
        <w:t>;</w:t>
      </w:r>
    </w:p>
    <w:p w:rsidR="006C5DA5" w:rsidRPr="006C5DA5" w:rsidRDefault="006C5DA5" w:rsidP="006C5DA5">
      <w:pPr>
        <w:numPr>
          <w:ilvl w:val="0"/>
          <w:numId w:val="1"/>
        </w:numPr>
        <w:shd w:val="clear" w:color="auto" w:fill="FFFFFF"/>
        <w:spacing w:after="0" w:line="252" w:lineRule="atLeast"/>
        <w:ind w:left="480" w:right="240"/>
        <w:rPr>
          <w:rFonts w:ascii="Arial" w:eastAsia="Times New Roman" w:hAnsi="Arial" w:cs="Arial"/>
          <w:color w:val="000000"/>
          <w:sz w:val="18"/>
          <w:szCs w:val="18"/>
        </w:rPr>
      </w:pPr>
      <w:r w:rsidRPr="006C5DA5">
        <w:rPr>
          <w:rFonts w:ascii="Arial" w:eastAsia="Times New Roman" w:hAnsi="Arial" w:cs="Arial"/>
          <w:color w:val="000000"/>
          <w:sz w:val="18"/>
          <w:szCs w:val="18"/>
        </w:rPr>
        <w:t>The selection process will be implemented by a five-member committee appointed by the Minister for Education and Science of the Republic of Macedonia;</w:t>
      </w:r>
    </w:p>
    <w:p w:rsidR="006C5DA5" w:rsidRPr="006C5DA5" w:rsidRDefault="006C5DA5" w:rsidP="006C5DA5">
      <w:pPr>
        <w:numPr>
          <w:ilvl w:val="0"/>
          <w:numId w:val="1"/>
        </w:numPr>
        <w:shd w:val="clear" w:color="auto" w:fill="FFFFFF"/>
        <w:spacing w:after="0" w:line="252" w:lineRule="atLeast"/>
        <w:ind w:left="480" w:right="240"/>
        <w:rPr>
          <w:rFonts w:ascii="Arial" w:eastAsia="Times New Roman" w:hAnsi="Arial" w:cs="Arial"/>
          <w:color w:val="000000"/>
          <w:sz w:val="18"/>
          <w:szCs w:val="18"/>
        </w:rPr>
      </w:pPr>
      <w:r w:rsidRPr="006C5DA5">
        <w:rPr>
          <w:rFonts w:ascii="Arial" w:eastAsia="Times New Roman" w:hAnsi="Arial" w:cs="Arial"/>
          <w:color w:val="000000"/>
          <w:sz w:val="18"/>
          <w:szCs w:val="18"/>
        </w:rPr>
        <w:t>Successful applicants will sign a contract with the Ministry of Education and Science of the Republic of Macedonia. The contract will stipulate that the scholarship provides funds for the first academic year and subsequently for the rest of the two/three years of the undergraduate studies, provided that the student ends the first year of studies with satisfactory success rate;</w:t>
      </w:r>
    </w:p>
    <w:p w:rsidR="006C5DA5" w:rsidRPr="006C5DA5" w:rsidRDefault="006C5DA5" w:rsidP="006C5DA5">
      <w:pPr>
        <w:numPr>
          <w:ilvl w:val="0"/>
          <w:numId w:val="1"/>
        </w:numPr>
        <w:shd w:val="clear" w:color="auto" w:fill="FFFFFF"/>
        <w:spacing w:after="0" w:line="252" w:lineRule="atLeast"/>
        <w:ind w:left="480" w:right="240"/>
        <w:rPr>
          <w:rFonts w:ascii="Arial" w:eastAsia="Times New Roman" w:hAnsi="Arial" w:cs="Arial"/>
          <w:color w:val="000000"/>
          <w:sz w:val="18"/>
          <w:szCs w:val="18"/>
        </w:rPr>
      </w:pPr>
      <w:r w:rsidRPr="006C5DA5">
        <w:rPr>
          <w:rFonts w:ascii="Arial" w:eastAsia="Times New Roman" w:hAnsi="Arial" w:cs="Arial"/>
          <w:color w:val="000000"/>
          <w:sz w:val="18"/>
          <w:szCs w:val="18"/>
        </w:rPr>
        <w:t>Additional information regarding the Universities and the programmes available in Macedonia can be found on the websites of the Universities:</w:t>
      </w:r>
    </w:p>
    <w:p w:rsidR="006C5DA5" w:rsidRPr="006C5DA5" w:rsidRDefault="006C5DA5" w:rsidP="006C5DA5">
      <w:pPr>
        <w:numPr>
          <w:ilvl w:val="1"/>
          <w:numId w:val="1"/>
        </w:numPr>
        <w:shd w:val="clear" w:color="auto" w:fill="FFFFFF"/>
        <w:spacing w:after="0" w:line="252" w:lineRule="atLeast"/>
        <w:ind w:left="960" w:right="480"/>
        <w:rPr>
          <w:rFonts w:ascii="Arial" w:eastAsia="Times New Roman" w:hAnsi="Arial" w:cs="Arial"/>
          <w:color w:val="000000"/>
          <w:sz w:val="18"/>
          <w:szCs w:val="18"/>
        </w:rPr>
      </w:pPr>
      <w:r w:rsidRPr="006C5DA5">
        <w:rPr>
          <w:rFonts w:ascii="Arial" w:eastAsia="Times New Roman" w:hAnsi="Arial" w:cs="Arial"/>
          <w:color w:val="000000"/>
          <w:sz w:val="18"/>
          <w:szCs w:val="18"/>
        </w:rPr>
        <w:t>University St. Cyril and Methodius – Skopje:</w:t>
      </w:r>
      <w:r w:rsidRPr="006C5DA5">
        <w:rPr>
          <w:rFonts w:ascii="Arial" w:eastAsia="Times New Roman" w:hAnsi="Arial" w:cs="Arial"/>
          <w:color w:val="000000"/>
          <w:sz w:val="18"/>
        </w:rPr>
        <w:t> </w:t>
      </w:r>
      <w:hyperlink r:id="rId8" w:history="1">
        <w:r w:rsidRPr="006C5DA5">
          <w:rPr>
            <w:rFonts w:ascii="Arial" w:eastAsia="Times New Roman" w:hAnsi="Arial" w:cs="Arial"/>
            <w:color w:val="0079AD"/>
            <w:sz w:val="18"/>
          </w:rPr>
          <w:t>www.ukim.edu.mk/en_index.php</w:t>
        </w:r>
      </w:hyperlink>
    </w:p>
    <w:p w:rsidR="006C5DA5" w:rsidRPr="006C5DA5" w:rsidRDefault="006C5DA5" w:rsidP="006C5DA5">
      <w:pPr>
        <w:numPr>
          <w:ilvl w:val="1"/>
          <w:numId w:val="1"/>
        </w:numPr>
        <w:shd w:val="clear" w:color="auto" w:fill="FFFFFF"/>
        <w:spacing w:after="0" w:line="252" w:lineRule="atLeast"/>
        <w:ind w:left="960" w:right="480"/>
        <w:rPr>
          <w:rFonts w:ascii="Arial" w:eastAsia="Times New Roman" w:hAnsi="Arial" w:cs="Arial"/>
          <w:color w:val="000000"/>
          <w:sz w:val="18"/>
          <w:szCs w:val="18"/>
        </w:rPr>
      </w:pPr>
      <w:r w:rsidRPr="006C5DA5">
        <w:rPr>
          <w:rFonts w:ascii="Arial" w:eastAsia="Times New Roman" w:hAnsi="Arial" w:cs="Arial"/>
          <w:color w:val="000000"/>
          <w:sz w:val="18"/>
          <w:szCs w:val="18"/>
        </w:rPr>
        <w:t>University St. KlimentOhridski – Bitola:</w:t>
      </w:r>
      <w:r w:rsidRPr="006C5DA5">
        <w:rPr>
          <w:rFonts w:ascii="Arial" w:eastAsia="Times New Roman" w:hAnsi="Arial" w:cs="Arial"/>
          <w:color w:val="000000"/>
          <w:sz w:val="18"/>
        </w:rPr>
        <w:t> </w:t>
      </w:r>
      <w:hyperlink r:id="rId9" w:history="1">
        <w:r w:rsidRPr="006C5DA5">
          <w:rPr>
            <w:rFonts w:ascii="Arial" w:eastAsia="Times New Roman" w:hAnsi="Arial" w:cs="Arial"/>
            <w:color w:val="0079AD"/>
            <w:sz w:val="18"/>
          </w:rPr>
          <w:t>www.uklo.edu.mk</w:t>
        </w:r>
      </w:hyperlink>
    </w:p>
    <w:p w:rsidR="006C5DA5" w:rsidRPr="006C5DA5" w:rsidRDefault="006C5DA5" w:rsidP="006C5DA5">
      <w:pPr>
        <w:numPr>
          <w:ilvl w:val="1"/>
          <w:numId w:val="1"/>
        </w:numPr>
        <w:shd w:val="clear" w:color="auto" w:fill="FFFFFF"/>
        <w:spacing w:after="0" w:line="252" w:lineRule="atLeast"/>
        <w:ind w:left="960" w:right="480"/>
        <w:rPr>
          <w:rFonts w:ascii="Arial" w:eastAsia="Times New Roman" w:hAnsi="Arial" w:cs="Arial"/>
          <w:color w:val="000000"/>
          <w:sz w:val="18"/>
          <w:szCs w:val="18"/>
        </w:rPr>
      </w:pPr>
      <w:r w:rsidRPr="006C5DA5">
        <w:rPr>
          <w:rFonts w:ascii="Arial" w:eastAsia="Times New Roman" w:hAnsi="Arial" w:cs="Arial"/>
          <w:color w:val="000000"/>
          <w:sz w:val="18"/>
          <w:szCs w:val="18"/>
        </w:rPr>
        <w:t>University Goce Delcev – Shtip:</w:t>
      </w:r>
      <w:r w:rsidRPr="006C5DA5">
        <w:rPr>
          <w:rFonts w:ascii="Arial" w:eastAsia="Times New Roman" w:hAnsi="Arial" w:cs="Arial"/>
          <w:color w:val="000000"/>
          <w:sz w:val="18"/>
        </w:rPr>
        <w:t> </w:t>
      </w:r>
      <w:hyperlink r:id="rId10" w:history="1">
        <w:r w:rsidRPr="006C5DA5">
          <w:rPr>
            <w:rFonts w:ascii="Arial" w:eastAsia="Times New Roman" w:hAnsi="Arial" w:cs="Arial"/>
            <w:color w:val="0079AD"/>
            <w:sz w:val="18"/>
          </w:rPr>
          <w:t>www.ugd.edu.mk/index.php/en/</w:t>
        </w:r>
      </w:hyperlink>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 </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Contact</w:t>
      </w:r>
    </w:p>
    <w:p w:rsidR="006C5DA5" w:rsidRPr="006C5DA5" w:rsidRDefault="006C5DA5" w:rsidP="006C5DA5">
      <w:pPr>
        <w:shd w:val="clear" w:color="auto" w:fill="FFFFFF"/>
        <w:spacing w:after="240" w:line="252" w:lineRule="atLeast"/>
        <w:rPr>
          <w:rFonts w:ascii="Arial" w:eastAsia="Times New Roman" w:hAnsi="Arial" w:cs="Arial"/>
          <w:color w:val="000000"/>
          <w:sz w:val="18"/>
          <w:szCs w:val="18"/>
        </w:rPr>
      </w:pPr>
      <w:r w:rsidRPr="006C5DA5">
        <w:rPr>
          <w:rFonts w:ascii="Arial" w:eastAsia="Times New Roman" w:hAnsi="Arial" w:cs="Arial"/>
          <w:color w:val="000000"/>
          <w:sz w:val="18"/>
          <w:szCs w:val="18"/>
        </w:rPr>
        <w:t>For all additional information, please do not hesitate to contact Ms.BiljanaZafirovska, phone: +389 2 3227 761 and e-mail:</w:t>
      </w:r>
      <w:hyperlink r:id="rId11" w:history="1">
        <w:r w:rsidRPr="006C5DA5">
          <w:rPr>
            <w:rFonts w:ascii="Arial" w:eastAsia="Times New Roman" w:hAnsi="Arial" w:cs="Arial"/>
            <w:color w:val="0079AD"/>
            <w:sz w:val="18"/>
          </w:rPr>
          <w:t>biljana.zafirovska@mon.gov.mk</w:t>
        </w:r>
      </w:hyperlink>
      <w:r w:rsidRPr="006C5DA5">
        <w:rPr>
          <w:rFonts w:ascii="Arial" w:eastAsia="Times New Roman" w:hAnsi="Arial" w:cs="Arial"/>
          <w:color w:val="000000"/>
          <w:sz w:val="18"/>
          <w:szCs w:val="18"/>
        </w:rPr>
        <w:t>.</w:t>
      </w:r>
    </w:p>
    <w:p w:rsidR="00151059" w:rsidRDefault="00151059"/>
    <w:sectPr w:rsidR="00151059" w:rsidSect="0015105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6F5DBE"/>
    <w:multiLevelType w:val="multilevel"/>
    <w:tmpl w:val="880A6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C5DA5"/>
    <w:rsid w:val="00151059"/>
    <w:rsid w:val="006C5D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0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C5D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C5DA5"/>
  </w:style>
  <w:style w:type="character" w:styleId="Strong">
    <w:name w:val="Strong"/>
    <w:basedOn w:val="DefaultParagraphFont"/>
    <w:uiPriority w:val="22"/>
    <w:qFormat/>
    <w:rsid w:val="006C5DA5"/>
    <w:rPr>
      <w:b/>
      <w:bCs/>
    </w:rPr>
  </w:style>
  <w:style w:type="character" w:styleId="Hyperlink">
    <w:name w:val="Hyperlink"/>
    <w:basedOn w:val="DefaultParagraphFont"/>
    <w:uiPriority w:val="99"/>
    <w:semiHidden/>
    <w:unhideWhenUsed/>
    <w:rsid w:val="006C5DA5"/>
    <w:rPr>
      <w:color w:val="0000FF"/>
      <w:u w:val="single"/>
    </w:rPr>
  </w:style>
  <w:style w:type="character" w:styleId="Emphasis">
    <w:name w:val="Emphasis"/>
    <w:basedOn w:val="DefaultParagraphFont"/>
    <w:uiPriority w:val="20"/>
    <w:qFormat/>
    <w:rsid w:val="006C5DA5"/>
    <w:rPr>
      <w:i/>
      <w:iCs/>
    </w:rPr>
  </w:style>
</w:styles>
</file>

<file path=word/webSettings.xml><?xml version="1.0" encoding="utf-8"?>
<w:webSettings xmlns:r="http://schemas.openxmlformats.org/officeDocument/2006/relationships" xmlns:w="http://schemas.openxmlformats.org/wordprocessingml/2006/main">
  <w:divs>
    <w:div w:id="8479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kim.edu.mk/en_index.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ljana.zafirovska@mon.gov.m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n.gov.mk/" TargetMode="External"/><Relationship Id="rId11" Type="http://schemas.openxmlformats.org/officeDocument/2006/relationships/hyperlink" Target="mailto:biljana.zafirovska@mon.gov.mk" TargetMode="External"/><Relationship Id="rId5" Type="http://schemas.openxmlformats.org/officeDocument/2006/relationships/hyperlink" Target="http://www.stipendii.mon.gov.mk/" TargetMode="External"/><Relationship Id="rId10" Type="http://schemas.openxmlformats.org/officeDocument/2006/relationships/hyperlink" Target="http://www.ugd.edu.mk/index.php/en/" TargetMode="External"/><Relationship Id="rId4" Type="http://schemas.openxmlformats.org/officeDocument/2006/relationships/webSettings" Target="webSettings.xml"/><Relationship Id="rId9" Type="http://schemas.openxmlformats.org/officeDocument/2006/relationships/hyperlink" Target="http://www.uklo.edu.m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919</Words>
  <Characters>5242</Characters>
  <Application>Microsoft Office Word</Application>
  <DocSecurity>0</DocSecurity>
  <Lines>43</Lines>
  <Paragraphs>12</Paragraphs>
  <ScaleCrop>false</ScaleCrop>
  <Company>Ministerstvo za obrazovanie i nauka</Company>
  <LinksUpToDate>false</LinksUpToDate>
  <CharactersWithSpaces>6149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Dukovska</dc:creator>
  <cp:keywords/>
  <dc:description/>
  <cp:lastModifiedBy>Olga Dukovska</cp:lastModifiedBy>
  <cp:revision>1</cp:revision>
  <dcterms:created xsi:type="dcterms:W3CDTF">2014-10-17T12:05:00Z</dcterms:created>
  <dcterms:modified xsi:type="dcterms:W3CDTF">2014-10-17T12:07:00Z</dcterms:modified>
</cp:coreProperties>
</file>